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7E" w:rsidRDefault="0080027E" w:rsidP="0080027E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3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7E" w:rsidRDefault="0080027E" w:rsidP="0080027E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80027E" w:rsidRDefault="0080027E" w:rsidP="008002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80027E" w:rsidRPr="006D1AD6" w:rsidRDefault="0080027E" w:rsidP="008002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80027E" w:rsidRDefault="00B32D07" w:rsidP="0080027E">
      <w:pPr>
        <w:jc w:val="center"/>
        <w:outlineLvl w:val="0"/>
        <w:rPr>
          <w:b/>
          <w:sz w:val="32"/>
        </w:rPr>
      </w:pPr>
      <w:r w:rsidRPr="00B32D07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80027E">
        <w:rPr>
          <w:b/>
          <w:sz w:val="32"/>
        </w:rPr>
        <w:t>Р</w:t>
      </w:r>
      <w:proofErr w:type="gramEnd"/>
      <w:r w:rsidR="0080027E">
        <w:rPr>
          <w:b/>
          <w:sz w:val="32"/>
        </w:rPr>
        <w:t xml:space="preserve"> Е Ш Е Н И Е</w:t>
      </w:r>
    </w:p>
    <w:p w:rsidR="0080027E" w:rsidRDefault="00B32D07" w:rsidP="0080027E">
      <w:r>
        <w:pict>
          <v:line id="_x0000_s1027" style="position:absolute;z-index:251658240" from="3.6pt,5.15pt" to="478.8pt,5.15pt" o:allowincell="f"/>
        </w:pict>
      </w:r>
    </w:p>
    <w:p w:rsidR="0080027E" w:rsidRDefault="000E333A" w:rsidP="0080027E">
      <w:pPr>
        <w:pStyle w:val="1"/>
      </w:pPr>
      <w:r>
        <w:t>от «24» ноября 2015 года № 6</w:t>
      </w:r>
      <w:r w:rsidR="0080027E">
        <w:tab/>
      </w:r>
      <w:r w:rsidR="0080027E">
        <w:tab/>
      </w:r>
      <w:r w:rsidR="0080027E">
        <w:tab/>
      </w:r>
      <w:r w:rsidR="0080027E">
        <w:tab/>
      </w:r>
      <w:r w:rsidR="0080027E">
        <w:tab/>
      </w:r>
      <w:r w:rsidR="0080027E">
        <w:tab/>
      </w:r>
      <w:r w:rsidR="0080027E">
        <w:tab/>
      </w:r>
      <w:r w:rsidR="0080027E">
        <w:tab/>
      </w:r>
    </w:p>
    <w:p w:rsidR="0080027E" w:rsidRDefault="0080027E" w:rsidP="0080027E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80027E" w:rsidRDefault="0080027E" w:rsidP="0080027E">
      <w:pPr>
        <w:widowControl/>
        <w:jc w:val="both"/>
        <w:outlineLvl w:val="0"/>
        <w:rPr>
          <w:sz w:val="24"/>
        </w:rPr>
      </w:pPr>
    </w:p>
    <w:p w:rsidR="009271A0" w:rsidRDefault="001779AE" w:rsidP="0080027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r w:rsidR="009271A0">
        <w:rPr>
          <w:sz w:val="24"/>
        </w:rPr>
        <w:t>ходе проведения</w:t>
      </w:r>
      <w:r>
        <w:rPr>
          <w:sz w:val="24"/>
        </w:rPr>
        <w:t xml:space="preserve"> газификации </w:t>
      </w:r>
      <w:r w:rsidR="009271A0">
        <w:rPr>
          <w:sz w:val="24"/>
        </w:rPr>
        <w:t xml:space="preserve">на территории </w:t>
      </w:r>
    </w:p>
    <w:p w:rsidR="001779AE" w:rsidRDefault="001779AE" w:rsidP="0080027E">
      <w:pPr>
        <w:widowControl/>
        <w:jc w:val="both"/>
        <w:outlineLvl w:val="0"/>
        <w:rPr>
          <w:sz w:val="24"/>
        </w:rPr>
      </w:pPr>
      <w:r>
        <w:rPr>
          <w:sz w:val="24"/>
        </w:rPr>
        <w:t>Каслинского муниципального района</w:t>
      </w:r>
    </w:p>
    <w:p w:rsidR="0080027E" w:rsidRDefault="0080027E" w:rsidP="0080027E">
      <w:pPr>
        <w:widowControl/>
        <w:jc w:val="both"/>
        <w:outlineLvl w:val="0"/>
        <w:rPr>
          <w:sz w:val="24"/>
        </w:rPr>
      </w:pPr>
    </w:p>
    <w:p w:rsidR="0080027E" w:rsidRDefault="0080027E" w:rsidP="0080027E">
      <w:pPr>
        <w:widowControl/>
        <w:ind w:firstLine="720"/>
        <w:jc w:val="both"/>
        <w:outlineLvl w:val="0"/>
        <w:rPr>
          <w:sz w:val="24"/>
        </w:rPr>
      </w:pPr>
    </w:p>
    <w:p w:rsidR="0080027E" w:rsidRDefault="000E333A" w:rsidP="0080027E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>Рассмотрев и обсудив вопрос о ходе проведения газифи</w:t>
      </w:r>
      <w:r w:rsidR="00CA64B6">
        <w:rPr>
          <w:sz w:val="24"/>
        </w:rPr>
        <w:t>кации на территории Каслинского</w:t>
      </w:r>
      <w:r>
        <w:rPr>
          <w:sz w:val="24"/>
        </w:rPr>
        <w:t xml:space="preserve"> муниципального района</w:t>
      </w:r>
      <w:r w:rsidR="00CA64B6">
        <w:rPr>
          <w:sz w:val="24"/>
        </w:rPr>
        <w:t>,</w:t>
      </w:r>
      <w:r w:rsidR="0080027E">
        <w:rPr>
          <w:sz w:val="24"/>
        </w:rPr>
        <w:t xml:space="preserve"> руководствуясь ст.8 Регламента Собрания депутатов Каслинского муниципального района,</w:t>
      </w:r>
    </w:p>
    <w:p w:rsidR="0080027E" w:rsidRDefault="0080027E" w:rsidP="0080027E">
      <w:pPr>
        <w:widowControl/>
        <w:ind w:firstLine="720"/>
        <w:jc w:val="both"/>
        <w:outlineLvl w:val="0"/>
        <w:rPr>
          <w:b/>
          <w:sz w:val="24"/>
        </w:rPr>
      </w:pPr>
    </w:p>
    <w:p w:rsidR="0080027E" w:rsidRDefault="0080027E" w:rsidP="0080027E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80027E" w:rsidRPr="00A00B0F" w:rsidRDefault="0080027E" w:rsidP="0080027E">
      <w:pPr>
        <w:widowControl/>
        <w:jc w:val="both"/>
        <w:rPr>
          <w:sz w:val="24"/>
          <w:szCs w:val="24"/>
        </w:rPr>
      </w:pPr>
    </w:p>
    <w:p w:rsidR="009271A0" w:rsidRPr="009271A0" w:rsidRDefault="00EF6D94" w:rsidP="009271A0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Отметить наличие существующих недостатков</w:t>
      </w:r>
      <w:r w:rsidR="0080027E">
        <w:rPr>
          <w:sz w:val="24"/>
        </w:rPr>
        <w:t>:</w:t>
      </w:r>
    </w:p>
    <w:p w:rsidR="0080027E" w:rsidRDefault="0080027E" w:rsidP="0080027E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не проведена инвентаризация сетей газоснабжения в границах Каслинского муниципального района;</w:t>
      </w:r>
    </w:p>
    <w:p w:rsidR="0080027E" w:rsidRDefault="0080027E" w:rsidP="0080027E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отсутствует информация о бесхозяйны</w:t>
      </w:r>
      <w:r w:rsidR="00EF6D94">
        <w:rPr>
          <w:sz w:val="24"/>
        </w:rPr>
        <w:t>х сетях газоснабжения в граница</w:t>
      </w:r>
      <w:r>
        <w:rPr>
          <w:sz w:val="24"/>
        </w:rPr>
        <w:t>х</w:t>
      </w:r>
      <w:r w:rsidR="000A459F">
        <w:rPr>
          <w:sz w:val="24"/>
        </w:rPr>
        <w:t xml:space="preserve"> Каслинского муниципального района;</w:t>
      </w:r>
    </w:p>
    <w:p w:rsidR="000D364D" w:rsidRPr="009271A0" w:rsidRDefault="000D364D" w:rsidP="000A459F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4"/>
        </w:rPr>
      </w:pPr>
      <w:r w:rsidRPr="000D364D">
        <w:rPr>
          <w:sz w:val="24"/>
          <w:szCs w:val="24"/>
        </w:rPr>
        <w:t>отсутств</w:t>
      </w:r>
      <w:r w:rsidR="000A459F">
        <w:rPr>
          <w:sz w:val="24"/>
          <w:szCs w:val="24"/>
        </w:rPr>
        <w:t>уют</w:t>
      </w:r>
      <w:r w:rsidRPr="000D364D">
        <w:rPr>
          <w:sz w:val="24"/>
          <w:szCs w:val="24"/>
        </w:rPr>
        <w:t xml:space="preserve"> </w:t>
      </w:r>
      <w:r w:rsidR="000A459F">
        <w:rPr>
          <w:sz w:val="24"/>
          <w:szCs w:val="24"/>
        </w:rPr>
        <w:t>сведения по специальной</w:t>
      </w:r>
      <w:r w:rsidRPr="000D364D">
        <w:rPr>
          <w:sz w:val="24"/>
          <w:szCs w:val="24"/>
        </w:rPr>
        <w:t xml:space="preserve"> надбавк</w:t>
      </w:r>
      <w:r w:rsidR="000A459F">
        <w:rPr>
          <w:sz w:val="24"/>
          <w:szCs w:val="24"/>
        </w:rPr>
        <w:t>е к тарифу</w:t>
      </w:r>
      <w:r w:rsidRPr="000D364D">
        <w:rPr>
          <w:sz w:val="24"/>
          <w:szCs w:val="24"/>
        </w:rPr>
        <w:t xml:space="preserve"> на транспортировку газа</w:t>
      </w:r>
      <w:r w:rsidR="009271A0">
        <w:rPr>
          <w:sz w:val="24"/>
          <w:szCs w:val="24"/>
        </w:rPr>
        <w:t>;</w:t>
      </w:r>
    </w:p>
    <w:p w:rsidR="009271A0" w:rsidRPr="009271A0" w:rsidRDefault="009271A0" w:rsidP="009271A0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>отсутствует программа газификации на территории Каслинского муниципальном районе;</w:t>
      </w:r>
    </w:p>
    <w:p w:rsidR="000D364D" w:rsidRDefault="000D364D" w:rsidP="000A459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Рекомендовать</w:t>
      </w:r>
      <w:r w:rsidR="000A459F">
        <w:rPr>
          <w:sz w:val="24"/>
        </w:rPr>
        <w:t xml:space="preserve"> администрации Каслинского муниципального района</w:t>
      </w:r>
      <w:r>
        <w:rPr>
          <w:sz w:val="24"/>
        </w:rPr>
        <w:t>:</w:t>
      </w:r>
    </w:p>
    <w:p w:rsidR="000D364D" w:rsidRPr="000D364D" w:rsidRDefault="000A459F" w:rsidP="000A459F">
      <w:pPr>
        <w:pStyle w:val="a3"/>
        <w:widowControl/>
        <w:numPr>
          <w:ilvl w:val="0"/>
          <w:numId w:val="4"/>
        </w:numPr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0D364D" w:rsidRPr="000D364D">
        <w:rPr>
          <w:sz w:val="24"/>
        </w:rPr>
        <w:t xml:space="preserve">ровести инвентаризацию сетей газоснабжения, </w:t>
      </w:r>
      <w:r w:rsidR="000D364D">
        <w:rPr>
          <w:sz w:val="24"/>
        </w:rPr>
        <w:t>в</w:t>
      </w:r>
      <w:r w:rsidR="000D364D" w:rsidRPr="000D364D">
        <w:rPr>
          <w:sz w:val="24"/>
        </w:rPr>
        <w:t xml:space="preserve">ключить бесхозяйные сети в реестр бесхозяйного имущества и оформить </w:t>
      </w:r>
      <w:r w:rsidR="009271A0">
        <w:rPr>
          <w:sz w:val="24"/>
        </w:rPr>
        <w:t xml:space="preserve">их </w:t>
      </w:r>
      <w:r w:rsidR="000D364D" w:rsidRPr="000D364D">
        <w:rPr>
          <w:sz w:val="24"/>
        </w:rPr>
        <w:t>в муниципальную собст</w:t>
      </w:r>
      <w:r w:rsidR="000D364D">
        <w:rPr>
          <w:sz w:val="24"/>
        </w:rPr>
        <w:t>в</w:t>
      </w:r>
      <w:r w:rsidR="000D364D" w:rsidRPr="000D364D">
        <w:rPr>
          <w:sz w:val="24"/>
        </w:rPr>
        <w:t>енность</w:t>
      </w:r>
      <w:r w:rsidR="009271A0">
        <w:rPr>
          <w:sz w:val="24"/>
        </w:rPr>
        <w:t xml:space="preserve"> в соответствии с законодательством РФ</w:t>
      </w:r>
      <w:r>
        <w:rPr>
          <w:sz w:val="24"/>
        </w:rPr>
        <w:t>;</w:t>
      </w:r>
    </w:p>
    <w:p w:rsidR="000D364D" w:rsidRDefault="000A459F" w:rsidP="000D364D">
      <w:pPr>
        <w:pStyle w:val="a3"/>
        <w:widowControl/>
        <w:numPr>
          <w:ilvl w:val="0"/>
          <w:numId w:val="4"/>
        </w:numPr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0D364D">
        <w:rPr>
          <w:sz w:val="24"/>
        </w:rPr>
        <w:t>ровести необходимые мероприятия по взаимодействию с ОАО «Газпром газораспределение Челябинск»</w:t>
      </w:r>
      <w:r w:rsidR="001779AE">
        <w:rPr>
          <w:sz w:val="24"/>
        </w:rPr>
        <w:t xml:space="preserve">, органами прокуратуры по упорядочению работы в соответствии с Постановлением Правительства РФ от 30.12.2013 </w:t>
      </w:r>
      <w:r>
        <w:rPr>
          <w:sz w:val="24"/>
        </w:rPr>
        <w:t xml:space="preserve">№1314 </w:t>
      </w:r>
      <w:r w:rsidR="001779AE">
        <w:rPr>
          <w:sz w:val="24"/>
        </w:rPr>
        <w:t>«О порядке технологического присоед</w:t>
      </w:r>
      <w:r>
        <w:rPr>
          <w:sz w:val="24"/>
        </w:rPr>
        <w:t>инения</w:t>
      </w:r>
      <w:r w:rsidR="001779AE">
        <w:rPr>
          <w:sz w:val="24"/>
        </w:rPr>
        <w:t xml:space="preserve"> к сетям газоснабжения»</w:t>
      </w:r>
      <w:r>
        <w:rPr>
          <w:sz w:val="24"/>
        </w:rPr>
        <w:t>.</w:t>
      </w:r>
    </w:p>
    <w:p w:rsidR="0080027E" w:rsidRPr="007422DD" w:rsidRDefault="0080027E" w:rsidP="000A459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582726">
        <w:rPr>
          <w:sz w:val="24"/>
        </w:rPr>
        <w:t>Контроль за</w:t>
      </w:r>
      <w:proofErr w:type="gramEnd"/>
      <w:r w:rsidRPr="00582726">
        <w:rPr>
          <w:sz w:val="24"/>
        </w:rPr>
        <w:t xml:space="preserve"> исполнением настоящего решения </w:t>
      </w:r>
      <w:r w:rsidR="000A459F">
        <w:rPr>
          <w:sz w:val="24"/>
        </w:rPr>
        <w:t xml:space="preserve">возложить на </w:t>
      </w:r>
      <w:r w:rsidR="003F50E9">
        <w:rPr>
          <w:sz w:val="24"/>
        </w:rPr>
        <w:t xml:space="preserve">депутата Собрания депутатов КМР </w:t>
      </w:r>
      <w:proofErr w:type="spellStart"/>
      <w:r w:rsidR="000A459F">
        <w:rPr>
          <w:sz w:val="24"/>
        </w:rPr>
        <w:t>Колышева</w:t>
      </w:r>
      <w:proofErr w:type="spellEnd"/>
      <w:r w:rsidR="000A459F">
        <w:rPr>
          <w:sz w:val="24"/>
        </w:rPr>
        <w:t xml:space="preserve"> И.В</w:t>
      </w:r>
      <w:r w:rsidRPr="00582726">
        <w:rPr>
          <w:sz w:val="24"/>
        </w:rPr>
        <w:t>.</w:t>
      </w:r>
    </w:p>
    <w:p w:rsidR="0080027E" w:rsidRPr="002B1529" w:rsidRDefault="0080027E" w:rsidP="0080027E">
      <w:pPr>
        <w:pStyle w:val="a3"/>
        <w:widowControl/>
        <w:ind w:left="0" w:firstLine="709"/>
        <w:jc w:val="both"/>
        <w:rPr>
          <w:sz w:val="24"/>
        </w:rPr>
      </w:pPr>
    </w:p>
    <w:p w:rsidR="0080027E" w:rsidRDefault="0080027E" w:rsidP="0080027E">
      <w:pPr>
        <w:widowControl/>
        <w:ind w:left="720"/>
        <w:jc w:val="both"/>
        <w:outlineLvl w:val="0"/>
        <w:rPr>
          <w:sz w:val="24"/>
        </w:rPr>
      </w:pPr>
    </w:p>
    <w:p w:rsidR="00137A3B" w:rsidRDefault="0080027E" w:rsidP="009271A0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9271A0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sectPr w:rsidR="00137A3B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B22"/>
    <w:multiLevelType w:val="hybridMultilevel"/>
    <w:tmpl w:val="5CC0C246"/>
    <w:lvl w:ilvl="0" w:tplc="55A4E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352D9"/>
    <w:multiLevelType w:val="hybridMultilevel"/>
    <w:tmpl w:val="DAD246A0"/>
    <w:lvl w:ilvl="0" w:tplc="9738B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35215"/>
    <w:multiLevelType w:val="hybridMultilevel"/>
    <w:tmpl w:val="02A0FAE6"/>
    <w:lvl w:ilvl="0" w:tplc="B290F0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27E"/>
    <w:rsid w:val="000A459F"/>
    <w:rsid w:val="000D364D"/>
    <w:rsid w:val="000D3CF8"/>
    <w:rsid w:val="000E333A"/>
    <w:rsid w:val="00137A3B"/>
    <w:rsid w:val="001779AE"/>
    <w:rsid w:val="00255771"/>
    <w:rsid w:val="00306BEC"/>
    <w:rsid w:val="003318F4"/>
    <w:rsid w:val="003A0B4B"/>
    <w:rsid w:val="003F50E9"/>
    <w:rsid w:val="0080027E"/>
    <w:rsid w:val="009271A0"/>
    <w:rsid w:val="00B32D07"/>
    <w:rsid w:val="00B35972"/>
    <w:rsid w:val="00CA64B6"/>
    <w:rsid w:val="00DB04B8"/>
    <w:rsid w:val="00EF6D94"/>
    <w:rsid w:val="00F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27E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00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6</cp:revision>
  <cp:lastPrinted>2015-12-16T05:02:00Z</cp:lastPrinted>
  <dcterms:created xsi:type="dcterms:W3CDTF">2015-12-07T03:48:00Z</dcterms:created>
  <dcterms:modified xsi:type="dcterms:W3CDTF">2016-06-15T04:49:00Z</dcterms:modified>
</cp:coreProperties>
</file>